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E0" w:rsidRDefault="00187FE0" w:rsidP="00187F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</w:t>
      </w:r>
    </w:p>
    <w:p w:rsidR="00187FE0" w:rsidRDefault="00187FE0" w:rsidP="00187F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38DE">
        <w:rPr>
          <w:rFonts w:ascii="Times New Roman" w:hAnsi="Times New Roman" w:cs="Times New Roman"/>
          <w:sz w:val="28"/>
          <w:szCs w:val="28"/>
        </w:rPr>
        <w:t xml:space="preserve">равнение подходов к способам расчета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9A38DE">
        <w:rPr>
          <w:rFonts w:ascii="Times New Roman" w:hAnsi="Times New Roman" w:cs="Times New Roman"/>
          <w:sz w:val="28"/>
          <w:szCs w:val="28"/>
        </w:rPr>
        <w:t>показателей рент</w:t>
      </w:r>
      <w:r w:rsidRPr="009A38DE">
        <w:rPr>
          <w:rFonts w:ascii="Times New Roman" w:hAnsi="Times New Roman" w:cs="Times New Roman"/>
          <w:sz w:val="28"/>
          <w:szCs w:val="28"/>
        </w:rPr>
        <w:t>а</w:t>
      </w:r>
      <w:r w:rsidRPr="009A38DE">
        <w:rPr>
          <w:rFonts w:ascii="Times New Roman" w:hAnsi="Times New Roman" w:cs="Times New Roman"/>
          <w:sz w:val="28"/>
          <w:szCs w:val="28"/>
        </w:rPr>
        <w:t>бельности на предприят</w:t>
      </w:r>
      <w:r>
        <w:rPr>
          <w:rFonts w:ascii="Times New Roman" w:hAnsi="Times New Roman" w:cs="Times New Roman"/>
          <w:sz w:val="28"/>
          <w:szCs w:val="28"/>
        </w:rPr>
        <w:t>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7637"/>
      </w:tblGrid>
      <w:tr w:rsidR="00187FE0" w:rsidTr="001E3813">
        <w:tc>
          <w:tcPr>
            <w:tcW w:w="1951" w:type="dxa"/>
          </w:tcPr>
          <w:p w:rsidR="00187FE0" w:rsidRPr="008C42A4" w:rsidRDefault="00187FE0" w:rsidP="001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A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796" w:type="dxa"/>
          </w:tcPr>
          <w:p w:rsidR="00187FE0" w:rsidRPr="008C42A4" w:rsidRDefault="00187FE0" w:rsidP="001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A4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187FE0" w:rsidTr="001E3813">
        <w:tc>
          <w:tcPr>
            <w:tcW w:w="1951" w:type="dxa"/>
          </w:tcPr>
          <w:p w:rsidR="00187FE0" w:rsidRPr="008C42A4" w:rsidRDefault="00187FE0" w:rsidP="001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Г.В.</w:t>
            </w:r>
          </w:p>
        </w:tc>
        <w:tc>
          <w:tcPr>
            <w:tcW w:w="7796" w:type="dxa"/>
          </w:tcPr>
          <w:p w:rsidR="00187FE0" w:rsidRPr="00A0342B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1. Рентабельность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до выплаты процентов 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</w:t>
            </w: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 * 100%</w:t>
            </w:r>
          </w:p>
          <w:p w:rsidR="00187FE0" w:rsidRPr="00A0342B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операционной деятельности</w:t>
            </w: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от операцио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 по операционной деятельности</w:t>
            </w: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 * 100%</w:t>
            </w:r>
          </w:p>
          <w:p w:rsidR="00187FE0" w:rsidRPr="00A0342B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</w:t>
            </w: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от продаж</w:t>
            </w: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 * 100%</w:t>
            </w:r>
          </w:p>
          <w:p w:rsidR="00187FE0" w:rsidRPr="008C42A4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4. Рентабельность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совокупных активов</w:t>
            </w: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Брутто – прибыль </w:t>
            </w: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 / Среднег</w:t>
            </w: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довая величина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r w:rsidRPr="00A0342B">
              <w:rPr>
                <w:rFonts w:ascii="Times New Roman" w:hAnsi="Times New Roman" w:cs="Times New Roman"/>
                <w:sz w:val="24"/>
                <w:szCs w:val="24"/>
              </w:rPr>
              <w:t xml:space="preserve"> * 100%</w:t>
            </w:r>
          </w:p>
        </w:tc>
      </w:tr>
      <w:tr w:rsidR="00187FE0" w:rsidTr="001E3813">
        <w:tc>
          <w:tcPr>
            <w:tcW w:w="1951" w:type="dxa"/>
          </w:tcPr>
          <w:p w:rsidR="00187FE0" w:rsidRPr="008C42A4" w:rsidRDefault="00187FE0" w:rsidP="001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</w:p>
        </w:tc>
        <w:tc>
          <w:tcPr>
            <w:tcW w:w="7796" w:type="dxa"/>
          </w:tcPr>
          <w:p w:rsidR="00187FE0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Рентабельность продаж = Прибыль от продаж / Выручка * 100%</w:t>
            </w:r>
          </w:p>
          <w:p w:rsidR="00187FE0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Чистая рентабельность = Чистая прибыль / Выручка * 100%</w:t>
            </w:r>
          </w:p>
          <w:p w:rsidR="00187FE0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Экономическая рентабельность = Чистая прибыль / Среднегодовая стоимость активов * 100%</w:t>
            </w:r>
          </w:p>
          <w:p w:rsidR="00187FE0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Рентабельность собственного капитала = Чистая прибыль (прибыль до налогообложения) / Среднегодовая величина собственного капитала * 100%</w:t>
            </w:r>
          </w:p>
          <w:p w:rsidR="00187FE0" w:rsidRPr="008C42A4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Валовая рентабельность = Валовая прибыль / Выручка * 100%</w:t>
            </w:r>
          </w:p>
        </w:tc>
      </w:tr>
      <w:tr w:rsidR="00187FE0" w:rsidRPr="008C42A4" w:rsidTr="001E3813">
        <w:tc>
          <w:tcPr>
            <w:tcW w:w="1951" w:type="dxa"/>
          </w:tcPr>
          <w:p w:rsidR="00187FE0" w:rsidRPr="008C42A4" w:rsidRDefault="00187FE0" w:rsidP="001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В.А.</w:t>
            </w:r>
          </w:p>
        </w:tc>
        <w:tc>
          <w:tcPr>
            <w:tcW w:w="7796" w:type="dxa"/>
          </w:tcPr>
          <w:p w:rsidR="00187FE0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Рентабельность продаж = Чистая прибыль / Выручка * 100%</w:t>
            </w:r>
          </w:p>
          <w:p w:rsidR="00187FE0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Рентабельность капитала = Чистая прибыль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Оборотный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капитала * 100 %</w:t>
            </w:r>
          </w:p>
          <w:p w:rsidR="00187FE0" w:rsidRPr="008C42A4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Рентабельность активов = Чистая прибыль / Средняя величина активов * 100%</w:t>
            </w:r>
          </w:p>
        </w:tc>
      </w:tr>
      <w:tr w:rsidR="00187FE0" w:rsidRPr="008C42A4" w:rsidTr="001E3813">
        <w:tc>
          <w:tcPr>
            <w:tcW w:w="1951" w:type="dxa"/>
          </w:tcPr>
          <w:p w:rsidR="00187FE0" w:rsidRPr="008C42A4" w:rsidRDefault="00187FE0" w:rsidP="001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М.В.</w:t>
            </w:r>
          </w:p>
        </w:tc>
        <w:tc>
          <w:tcPr>
            <w:tcW w:w="7796" w:type="dxa"/>
          </w:tcPr>
          <w:p w:rsidR="00187FE0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Рентабельность продукции = Чистая прибыль / Полная себестоимость * 100%</w:t>
            </w:r>
          </w:p>
          <w:p w:rsidR="00187FE0" w:rsidRPr="008C42A4" w:rsidRDefault="00187FE0" w:rsidP="001E3813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Рентабельность предприятия = Балансовая прибыль / Активы * 100%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Ра</w:t>
            </w:r>
          </w:p>
        </w:tc>
      </w:tr>
      <w:tr w:rsidR="00187FE0" w:rsidRPr="008C42A4" w:rsidTr="001E3813">
        <w:tc>
          <w:tcPr>
            <w:tcW w:w="1951" w:type="dxa"/>
          </w:tcPr>
          <w:p w:rsidR="00187FE0" w:rsidRPr="008C42A4" w:rsidRDefault="00187FE0" w:rsidP="001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Бобошко В.И.</w:t>
            </w:r>
          </w:p>
        </w:tc>
        <w:tc>
          <w:tcPr>
            <w:tcW w:w="7796" w:type="dxa"/>
          </w:tcPr>
          <w:p w:rsidR="00187FE0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Рентабельность активов = Прибыль / Средняя величина активов * 100%</w:t>
            </w:r>
          </w:p>
          <w:p w:rsidR="00187FE0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Рентабельность совокупных активов = Рентабельность продаж *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рачиваемость совокупных активов</w:t>
            </w:r>
          </w:p>
          <w:p w:rsidR="00187FE0" w:rsidRPr="008C42A4" w:rsidRDefault="00187FE0" w:rsidP="001E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027B7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совокупных активов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до выплаты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и налогов /</w:t>
            </w:r>
            <w:r w:rsidRPr="0090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Активы * 100%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7E"/>
    <w:rsid w:val="00020701"/>
    <w:rsid w:val="0004457E"/>
    <w:rsid w:val="00187FE0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2022-03-25T04:26:00Z</dcterms:created>
  <dcterms:modified xsi:type="dcterms:W3CDTF">2022-03-25T04:26:00Z</dcterms:modified>
</cp:coreProperties>
</file>