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9"/>
        <w:gridCol w:w="1042"/>
        <w:gridCol w:w="1993"/>
        <w:gridCol w:w="5527"/>
      </w:tblGrid>
      <w:tr w:rsidR="004367AD" w:rsidTr="004367AD">
        <w:tc>
          <w:tcPr>
            <w:tcW w:w="2051" w:type="dxa"/>
            <w:gridSpan w:val="2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E4FEF">
              <w:rPr>
                <w:rFonts w:ascii="Times New Roman" w:hAnsi="Times New Roman" w:cs="Times New Roman"/>
                <w:sz w:val="24"/>
                <w:szCs w:val="24"/>
              </w:rPr>
              <w:t>Корреспонденция счетов</w:t>
            </w:r>
          </w:p>
        </w:tc>
        <w:tc>
          <w:tcPr>
            <w:tcW w:w="1993" w:type="dxa"/>
            <w:vMerge w:val="restart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EF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5527" w:type="dxa"/>
            <w:vMerge w:val="restart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EF">
              <w:rPr>
                <w:rFonts w:ascii="Times New Roman" w:hAnsi="Times New Roman" w:cs="Times New Roman"/>
                <w:sz w:val="24"/>
                <w:szCs w:val="24"/>
              </w:rPr>
              <w:t>Содержание хозяйственной операции</w:t>
            </w:r>
          </w:p>
        </w:tc>
      </w:tr>
      <w:tr w:rsidR="004367AD" w:rsidTr="004367AD">
        <w:tc>
          <w:tcPr>
            <w:tcW w:w="1009" w:type="dxa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1042" w:type="dxa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1993" w:type="dxa"/>
            <w:vMerge/>
          </w:tcPr>
          <w:p w:rsidR="004367AD" w:rsidRPr="001E4FEF" w:rsidRDefault="004367AD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</w:tcPr>
          <w:p w:rsidR="004367AD" w:rsidRPr="001E4FEF" w:rsidRDefault="004367AD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7AD" w:rsidTr="004367AD">
        <w:tc>
          <w:tcPr>
            <w:tcW w:w="9571" w:type="dxa"/>
            <w:gridSpan w:val="4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 г.</w:t>
            </w:r>
          </w:p>
        </w:tc>
      </w:tr>
      <w:tr w:rsidR="004367AD" w:rsidTr="004367AD">
        <w:tc>
          <w:tcPr>
            <w:tcW w:w="1009" w:type="dxa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42" w:type="dxa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60.1</w:t>
            </w:r>
          </w:p>
        </w:tc>
        <w:tc>
          <w:tcPr>
            <w:tcW w:w="1993" w:type="dxa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73500</w:t>
            </w:r>
          </w:p>
        </w:tc>
        <w:tc>
          <w:tcPr>
            <w:tcW w:w="5527" w:type="dxa"/>
          </w:tcPr>
          <w:p w:rsidR="004367AD" w:rsidRPr="001E4FEF" w:rsidRDefault="004367AD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66">
              <w:rPr>
                <w:rFonts w:ascii="Times New Roman" w:hAnsi="Times New Roman" w:cs="Times New Roman"/>
                <w:sz w:val="24"/>
                <w:szCs w:val="24"/>
              </w:rPr>
              <w:t>Лизинговый платеж согласно графику</w:t>
            </w:r>
          </w:p>
        </w:tc>
      </w:tr>
      <w:tr w:rsidR="004367AD" w:rsidTr="004367AD">
        <w:tc>
          <w:tcPr>
            <w:tcW w:w="1009" w:type="dxa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1042" w:type="dxa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60.1</w:t>
            </w:r>
          </w:p>
        </w:tc>
        <w:tc>
          <w:tcPr>
            <w:tcW w:w="1993" w:type="dxa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13230</w:t>
            </w:r>
          </w:p>
        </w:tc>
        <w:tc>
          <w:tcPr>
            <w:tcW w:w="5527" w:type="dxa"/>
          </w:tcPr>
          <w:p w:rsidR="004367AD" w:rsidRPr="001E4FEF" w:rsidRDefault="004367AD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66">
              <w:rPr>
                <w:rFonts w:ascii="Times New Roman" w:hAnsi="Times New Roman" w:cs="Times New Roman"/>
                <w:sz w:val="24"/>
                <w:szCs w:val="24"/>
              </w:rPr>
              <w:t>НДС по лизинговому платежу</w:t>
            </w:r>
          </w:p>
        </w:tc>
      </w:tr>
      <w:tr w:rsidR="004367AD" w:rsidRPr="001E4FEF" w:rsidTr="004367AD">
        <w:tc>
          <w:tcPr>
            <w:tcW w:w="1009" w:type="dxa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60.1</w:t>
            </w:r>
          </w:p>
        </w:tc>
        <w:tc>
          <w:tcPr>
            <w:tcW w:w="1042" w:type="dxa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60.2</w:t>
            </w:r>
          </w:p>
        </w:tc>
        <w:tc>
          <w:tcPr>
            <w:tcW w:w="1993" w:type="dxa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31860</w:t>
            </w:r>
          </w:p>
        </w:tc>
        <w:tc>
          <w:tcPr>
            <w:tcW w:w="5527" w:type="dxa"/>
          </w:tcPr>
          <w:p w:rsidR="004367AD" w:rsidRPr="001E4FEF" w:rsidRDefault="004367AD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66">
              <w:rPr>
                <w:rFonts w:ascii="Times New Roman" w:hAnsi="Times New Roman" w:cs="Times New Roman"/>
                <w:sz w:val="24"/>
                <w:szCs w:val="24"/>
              </w:rPr>
              <w:t>Зачтен аванс согласно графику</w:t>
            </w:r>
          </w:p>
        </w:tc>
      </w:tr>
      <w:tr w:rsidR="004367AD" w:rsidRPr="001E4FEF" w:rsidTr="004367AD">
        <w:tc>
          <w:tcPr>
            <w:tcW w:w="1009" w:type="dxa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60.1</w:t>
            </w:r>
          </w:p>
        </w:tc>
        <w:tc>
          <w:tcPr>
            <w:tcW w:w="1042" w:type="dxa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93" w:type="dxa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54870</w:t>
            </w:r>
          </w:p>
        </w:tc>
        <w:tc>
          <w:tcPr>
            <w:tcW w:w="5527" w:type="dxa"/>
          </w:tcPr>
          <w:p w:rsidR="004367AD" w:rsidRPr="001E4FEF" w:rsidRDefault="004367AD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66">
              <w:rPr>
                <w:rFonts w:ascii="Times New Roman" w:hAnsi="Times New Roman" w:cs="Times New Roman"/>
                <w:sz w:val="24"/>
                <w:szCs w:val="24"/>
              </w:rPr>
              <w:t>Подлежит перечислению за этот месяц согласно графику</w:t>
            </w:r>
          </w:p>
        </w:tc>
      </w:tr>
      <w:tr w:rsidR="004367AD" w:rsidRPr="001E4FEF" w:rsidTr="004367AD">
        <w:tc>
          <w:tcPr>
            <w:tcW w:w="1009" w:type="dxa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2" w:type="dxa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93" w:type="dxa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40216</w:t>
            </w:r>
          </w:p>
        </w:tc>
        <w:tc>
          <w:tcPr>
            <w:tcW w:w="5527" w:type="dxa"/>
          </w:tcPr>
          <w:p w:rsidR="004367AD" w:rsidRPr="001E4FEF" w:rsidRDefault="004367AD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66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лизингового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666">
              <w:rPr>
                <w:rFonts w:ascii="Times New Roman" w:hAnsi="Times New Roman" w:cs="Times New Roman"/>
                <w:sz w:val="24"/>
                <w:szCs w:val="24"/>
              </w:rPr>
              <w:t>в целях бухгалтерского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666">
              <w:rPr>
                <w:rFonts w:ascii="Times New Roman" w:hAnsi="Times New Roman" w:cs="Times New Roman"/>
                <w:sz w:val="24"/>
                <w:szCs w:val="24"/>
              </w:rPr>
              <w:t>учета исходя из срока полезного использования</w:t>
            </w:r>
          </w:p>
        </w:tc>
      </w:tr>
      <w:tr w:rsidR="004367AD" w:rsidRPr="001E4FEF" w:rsidTr="004367AD">
        <w:tc>
          <w:tcPr>
            <w:tcW w:w="1009" w:type="dxa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68.4</w:t>
            </w:r>
          </w:p>
        </w:tc>
        <w:tc>
          <w:tcPr>
            <w:tcW w:w="1042" w:type="dxa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93" w:type="dxa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6656,76</w:t>
            </w:r>
          </w:p>
        </w:tc>
        <w:tc>
          <w:tcPr>
            <w:tcW w:w="5527" w:type="dxa"/>
          </w:tcPr>
          <w:p w:rsidR="004367AD" w:rsidRPr="001E4FEF" w:rsidRDefault="004367AD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6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отложенного налогового обязательства (ОНО) </w:t>
            </w:r>
          </w:p>
        </w:tc>
      </w:tr>
      <w:tr w:rsidR="004367AD" w:rsidRPr="001E4FEF" w:rsidTr="004367AD">
        <w:tc>
          <w:tcPr>
            <w:tcW w:w="1009" w:type="dxa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68.2</w:t>
            </w:r>
          </w:p>
        </w:tc>
        <w:tc>
          <w:tcPr>
            <w:tcW w:w="1042" w:type="dxa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1993" w:type="dxa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13230</w:t>
            </w:r>
          </w:p>
        </w:tc>
        <w:tc>
          <w:tcPr>
            <w:tcW w:w="5527" w:type="dxa"/>
          </w:tcPr>
          <w:p w:rsidR="004367AD" w:rsidRPr="001E4FEF" w:rsidRDefault="004367AD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66">
              <w:rPr>
                <w:rFonts w:ascii="Times New Roman" w:hAnsi="Times New Roman" w:cs="Times New Roman"/>
                <w:sz w:val="24"/>
                <w:szCs w:val="24"/>
              </w:rPr>
              <w:t>Вычет НДС по лизинговому платежу за этот месяц</w:t>
            </w:r>
          </w:p>
        </w:tc>
      </w:tr>
      <w:tr w:rsidR="004367AD" w:rsidRPr="001E4FEF" w:rsidTr="004367AD">
        <w:tc>
          <w:tcPr>
            <w:tcW w:w="9571" w:type="dxa"/>
            <w:gridSpan w:val="4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</w:tr>
      <w:tr w:rsidR="004367AD" w:rsidRPr="001E4FEF" w:rsidTr="004367AD">
        <w:tc>
          <w:tcPr>
            <w:tcW w:w="1009" w:type="dxa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42" w:type="dxa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60.1</w:t>
            </w:r>
          </w:p>
        </w:tc>
        <w:tc>
          <w:tcPr>
            <w:tcW w:w="1993" w:type="dxa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72500</w:t>
            </w:r>
          </w:p>
        </w:tc>
        <w:tc>
          <w:tcPr>
            <w:tcW w:w="5527" w:type="dxa"/>
          </w:tcPr>
          <w:p w:rsidR="004367AD" w:rsidRPr="001E4FEF" w:rsidRDefault="004367AD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66">
              <w:rPr>
                <w:rFonts w:ascii="Times New Roman" w:hAnsi="Times New Roman" w:cs="Times New Roman"/>
                <w:sz w:val="24"/>
                <w:szCs w:val="24"/>
              </w:rPr>
              <w:t>Лизинговый платеж согласно графику</w:t>
            </w:r>
          </w:p>
        </w:tc>
      </w:tr>
      <w:tr w:rsidR="004367AD" w:rsidRPr="001E4FEF" w:rsidTr="004367AD">
        <w:tc>
          <w:tcPr>
            <w:tcW w:w="1009" w:type="dxa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1042" w:type="dxa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60.1</w:t>
            </w:r>
          </w:p>
        </w:tc>
        <w:tc>
          <w:tcPr>
            <w:tcW w:w="1993" w:type="dxa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13050</w:t>
            </w:r>
          </w:p>
        </w:tc>
        <w:tc>
          <w:tcPr>
            <w:tcW w:w="5527" w:type="dxa"/>
          </w:tcPr>
          <w:p w:rsidR="004367AD" w:rsidRPr="001E4FEF" w:rsidRDefault="004367AD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66">
              <w:rPr>
                <w:rFonts w:ascii="Times New Roman" w:hAnsi="Times New Roman" w:cs="Times New Roman"/>
                <w:sz w:val="24"/>
                <w:szCs w:val="24"/>
              </w:rPr>
              <w:t>НДС по лизинговому платежу</w:t>
            </w:r>
          </w:p>
        </w:tc>
      </w:tr>
      <w:tr w:rsidR="004367AD" w:rsidRPr="001E4FEF" w:rsidTr="004367AD">
        <w:tc>
          <w:tcPr>
            <w:tcW w:w="1009" w:type="dxa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60.1</w:t>
            </w:r>
          </w:p>
        </w:tc>
        <w:tc>
          <w:tcPr>
            <w:tcW w:w="1042" w:type="dxa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60.2</w:t>
            </w:r>
          </w:p>
        </w:tc>
        <w:tc>
          <w:tcPr>
            <w:tcW w:w="1993" w:type="dxa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31860</w:t>
            </w:r>
          </w:p>
        </w:tc>
        <w:tc>
          <w:tcPr>
            <w:tcW w:w="5527" w:type="dxa"/>
          </w:tcPr>
          <w:p w:rsidR="004367AD" w:rsidRPr="001E4FEF" w:rsidRDefault="004367AD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66">
              <w:rPr>
                <w:rFonts w:ascii="Times New Roman" w:hAnsi="Times New Roman" w:cs="Times New Roman"/>
                <w:sz w:val="24"/>
                <w:szCs w:val="24"/>
              </w:rPr>
              <w:t>Зачтен аванс согласно графику</w:t>
            </w:r>
          </w:p>
        </w:tc>
      </w:tr>
      <w:tr w:rsidR="004367AD" w:rsidRPr="001E4FEF" w:rsidTr="004367AD">
        <w:tc>
          <w:tcPr>
            <w:tcW w:w="1009" w:type="dxa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60.1</w:t>
            </w:r>
          </w:p>
        </w:tc>
        <w:tc>
          <w:tcPr>
            <w:tcW w:w="1042" w:type="dxa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93" w:type="dxa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53690</w:t>
            </w:r>
          </w:p>
        </w:tc>
        <w:tc>
          <w:tcPr>
            <w:tcW w:w="5527" w:type="dxa"/>
          </w:tcPr>
          <w:p w:rsidR="004367AD" w:rsidRPr="001E4FEF" w:rsidRDefault="004367AD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66">
              <w:rPr>
                <w:rFonts w:ascii="Times New Roman" w:hAnsi="Times New Roman" w:cs="Times New Roman"/>
                <w:sz w:val="24"/>
                <w:szCs w:val="24"/>
              </w:rPr>
              <w:t>Подлежит перечислению за этот месяц согласно графику</w:t>
            </w:r>
          </w:p>
        </w:tc>
      </w:tr>
      <w:tr w:rsidR="004367AD" w:rsidRPr="001E4FEF" w:rsidTr="004367AD">
        <w:tc>
          <w:tcPr>
            <w:tcW w:w="1009" w:type="dxa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2" w:type="dxa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93" w:type="dxa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40216,22</w:t>
            </w:r>
          </w:p>
        </w:tc>
        <w:tc>
          <w:tcPr>
            <w:tcW w:w="5527" w:type="dxa"/>
          </w:tcPr>
          <w:p w:rsidR="004367AD" w:rsidRPr="001E4FEF" w:rsidRDefault="004367AD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66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лизингового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 w:rsidRPr="001C2666">
              <w:rPr>
                <w:rFonts w:ascii="Times New Roman" w:hAnsi="Times New Roman" w:cs="Times New Roman"/>
                <w:sz w:val="24"/>
                <w:szCs w:val="24"/>
              </w:rPr>
              <w:t xml:space="preserve"> в целях бухгалтерского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666">
              <w:rPr>
                <w:rFonts w:ascii="Times New Roman" w:hAnsi="Times New Roman" w:cs="Times New Roman"/>
                <w:sz w:val="24"/>
                <w:szCs w:val="24"/>
              </w:rPr>
              <w:t>учета исходя из срока полезного использования</w:t>
            </w:r>
          </w:p>
        </w:tc>
      </w:tr>
      <w:tr w:rsidR="004367AD" w:rsidRPr="001E4FEF" w:rsidTr="004367AD">
        <w:tc>
          <w:tcPr>
            <w:tcW w:w="1009" w:type="dxa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68.4</w:t>
            </w:r>
          </w:p>
        </w:tc>
        <w:tc>
          <w:tcPr>
            <w:tcW w:w="1042" w:type="dxa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93" w:type="dxa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6456,76</w:t>
            </w:r>
          </w:p>
        </w:tc>
        <w:tc>
          <w:tcPr>
            <w:tcW w:w="5527" w:type="dxa"/>
          </w:tcPr>
          <w:p w:rsidR="004367AD" w:rsidRPr="001E4FEF" w:rsidRDefault="004367AD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6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отложенного налогового обязательства (ОНО) </w:t>
            </w:r>
          </w:p>
        </w:tc>
      </w:tr>
      <w:tr w:rsidR="004367AD" w:rsidRPr="001E4FEF" w:rsidTr="004367AD">
        <w:tc>
          <w:tcPr>
            <w:tcW w:w="1009" w:type="dxa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68.2</w:t>
            </w:r>
          </w:p>
        </w:tc>
        <w:tc>
          <w:tcPr>
            <w:tcW w:w="1042" w:type="dxa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1993" w:type="dxa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13050</w:t>
            </w:r>
          </w:p>
        </w:tc>
        <w:tc>
          <w:tcPr>
            <w:tcW w:w="5527" w:type="dxa"/>
          </w:tcPr>
          <w:p w:rsidR="004367AD" w:rsidRPr="001E4FEF" w:rsidRDefault="004367AD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66">
              <w:rPr>
                <w:rFonts w:ascii="Times New Roman" w:hAnsi="Times New Roman" w:cs="Times New Roman"/>
                <w:sz w:val="24"/>
                <w:szCs w:val="24"/>
              </w:rPr>
              <w:t>Вычет НДС по лизинговому платежу за этот месяц</w:t>
            </w:r>
          </w:p>
        </w:tc>
      </w:tr>
      <w:tr w:rsidR="004367AD" w:rsidRPr="001E4FEF" w:rsidTr="004367AD">
        <w:tc>
          <w:tcPr>
            <w:tcW w:w="9571" w:type="dxa"/>
            <w:gridSpan w:val="4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</w:tc>
      </w:tr>
      <w:tr w:rsidR="004367AD" w:rsidRPr="001E4FEF" w:rsidTr="004367AD">
        <w:tc>
          <w:tcPr>
            <w:tcW w:w="1009" w:type="dxa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42" w:type="dxa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60.1</w:t>
            </w:r>
          </w:p>
        </w:tc>
        <w:tc>
          <w:tcPr>
            <w:tcW w:w="1993" w:type="dxa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71500</w:t>
            </w:r>
          </w:p>
        </w:tc>
        <w:tc>
          <w:tcPr>
            <w:tcW w:w="5527" w:type="dxa"/>
          </w:tcPr>
          <w:p w:rsidR="004367AD" w:rsidRPr="001E4FEF" w:rsidRDefault="004367AD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66">
              <w:rPr>
                <w:rFonts w:ascii="Times New Roman" w:hAnsi="Times New Roman" w:cs="Times New Roman"/>
                <w:sz w:val="24"/>
                <w:szCs w:val="24"/>
              </w:rPr>
              <w:t>Лизинговый платеж согласно графику</w:t>
            </w:r>
          </w:p>
        </w:tc>
      </w:tr>
      <w:tr w:rsidR="004367AD" w:rsidRPr="001E4FEF" w:rsidTr="004367AD">
        <w:tc>
          <w:tcPr>
            <w:tcW w:w="1009" w:type="dxa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1042" w:type="dxa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60.1</w:t>
            </w:r>
          </w:p>
        </w:tc>
        <w:tc>
          <w:tcPr>
            <w:tcW w:w="1993" w:type="dxa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12870</w:t>
            </w:r>
          </w:p>
        </w:tc>
        <w:tc>
          <w:tcPr>
            <w:tcW w:w="5527" w:type="dxa"/>
          </w:tcPr>
          <w:p w:rsidR="004367AD" w:rsidRPr="001E4FEF" w:rsidRDefault="004367AD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66">
              <w:rPr>
                <w:rFonts w:ascii="Times New Roman" w:hAnsi="Times New Roman" w:cs="Times New Roman"/>
                <w:sz w:val="24"/>
                <w:szCs w:val="24"/>
              </w:rPr>
              <w:t>НДС по лизинговому платежу</w:t>
            </w:r>
          </w:p>
        </w:tc>
      </w:tr>
      <w:tr w:rsidR="004367AD" w:rsidRPr="001E4FEF" w:rsidTr="004367AD">
        <w:tc>
          <w:tcPr>
            <w:tcW w:w="1009" w:type="dxa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60.1</w:t>
            </w:r>
          </w:p>
        </w:tc>
        <w:tc>
          <w:tcPr>
            <w:tcW w:w="1042" w:type="dxa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60.2</w:t>
            </w:r>
          </w:p>
        </w:tc>
        <w:tc>
          <w:tcPr>
            <w:tcW w:w="1993" w:type="dxa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31860</w:t>
            </w:r>
          </w:p>
        </w:tc>
        <w:tc>
          <w:tcPr>
            <w:tcW w:w="5527" w:type="dxa"/>
          </w:tcPr>
          <w:p w:rsidR="004367AD" w:rsidRPr="001E4FEF" w:rsidRDefault="004367AD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66">
              <w:rPr>
                <w:rFonts w:ascii="Times New Roman" w:hAnsi="Times New Roman" w:cs="Times New Roman"/>
                <w:sz w:val="24"/>
                <w:szCs w:val="24"/>
              </w:rPr>
              <w:t>Зачтен аванс согласно графику</w:t>
            </w:r>
          </w:p>
        </w:tc>
      </w:tr>
      <w:tr w:rsidR="004367AD" w:rsidRPr="001E4FEF" w:rsidTr="004367AD">
        <w:tc>
          <w:tcPr>
            <w:tcW w:w="1009" w:type="dxa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60.1</w:t>
            </w:r>
          </w:p>
        </w:tc>
        <w:tc>
          <w:tcPr>
            <w:tcW w:w="1042" w:type="dxa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93" w:type="dxa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52510</w:t>
            </w:r>
          </w:p>
        </w:tc>
        <w:tc>
          <w:tcPr>
            <w:tcW w:w="5527" w:type="dxa"/>
          </w:tcPr>
          <w:p w:rsidR="004367AD" w:rsidRPr="001E4FEF" w:rsidRDefault="004367AD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66">
              <w:rPr>
                <w:rFonts w:ascii="Times New Roman" w:hAnsi="Times New Roman" w:cs="Times New Roman"/>
                <w:sz w:val="24"/>
                <w:szCs w:val="24"/>
              </w:rPr>
              <w:t>Подлежит перечислению за этот месяц согласно графику</w:t>
            </w:r>
          </w:p>
        </w:tc>
      </w:tr>
      <w:tr w:rsidR="004367AD" w:rsidRPr="001E4FEF" w:rsidTr="004367AD">
        <w:tc>
          <w:tcPr>
            <w:tcW w:w="1009" w:type="dxa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2" w:type="dxa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93" w:type="dxa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40216,22</w:t>
            </w:r>
          </w:p>
        </w:tc>
        <w:tc>
          <w:tcPr>
            <w:tcW w:w="5527" w:type="dxa"/>
          </w:tcPr>
          <w:p w:rsidR="004367AD" w:rsidRPr="001E4FEF" w:rsidRDefault="004367AD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66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лизингового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666">
              <w:rPr>
                <w:rFonts w:ascii="Times New Roman" w:hAnsi="Times New Roman" w:cs="Times New Roman"/>
                <w:sz w:val="24"/>
                <w:szCs w:val="24"/>
              </w:rPr>
              <w:t>в целях бухгалтерского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666">
              <w:rPr>
                <w:rFonts w:ascii="Times New Roman" w:hAnsi="Times New Roman" w:cs="Times New Roman"/>
                <w:sz w:val="24"/>
                <w:szCs w:val="24"/>
              </w:rPr>
              <w:t>учета исходя из срока полезного использования</w:t>
            </w:r>
          </w:p>
        </w:tc>
      </w:tr>
      <w:tr w:rsidR="004367AD" w:rsidRPr="001E4FEF" w:rsidTr="004367AD">
        <w:tc>
          <w:tcPr>
            <w:tcW w:w="1009" w:type="dxa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68.4</w:t>
            </w:r>
          </w:p>
        </w:tc>
        <w:tc>
          <w:tcPr>
            <w:tcW w:w="1042" w:type="dxa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93" w:type="dxa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6256,76</w:t>
            </w:r>
          </w:p>
        </w:tc>
        <w:tc>
          <w:tcPr>
            <w:tcW w:w="5527" w:type="dxa"/>
          </w:tcPr>
          <w:p w:rsidR="004367AD" w:rsidRPr="001E4FEF" w:rsidRDefault="004367AD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6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отложенного налогового обязательства (ОНО) </w:t>
            </w:r>
          </w:p>
        </w:tc>
      </w:tr>
      <w:tr w:rsidR="004367AD" w:rsidRPr="001E4FEF" w:rsidTr="004367AD">
        <w:tc>
          <w:tcPr>
            <w:tcW w:w="1009" w:type="dxa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68.2</w:t>
            </w:r>
          </w:p>
        </w:tc>
        <w:tc>
          <w:tcPr>
            <w:tcW w:w="1042" w:type="dxa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1993" w:type="dxa"/>
          </w:tcPr>
          <w:p w:rsidR="004367AD" w:rsidRPr="001E4FEF" w:rsidRDefault="004367AD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12870</w:t>
            </w:r>
          </w:p>
        </w:tc>
        <w:tc>
          <w:tcPr>
            <w:tcW w:w="5527" w:type="dxa"/>
          </w:tcPr>
          <w:p w:rsidR="004367AD" w:rsidRPr="001E4FEF" w:rsidRDefault="004367AD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66">
              <w:rPr>
                <w:rFonts w:ascii="Times New Roman" w:hAnsi="Times New Roman" w:cs="Times New Roman"/>
                <w:sz w:val="24"/>
                <w:szCs w:val="24"/>
              </w:rPr>
              <w:t>Вычет НДС по лизинговому платежу за этот месяц</w:t>
            </w:r>
          </w:p>
        </w:tc>
      </w:tr>
    </w:tbl>
    <w:p w:rsidR="004367AD" w:rsidRDefault="004367AD"/>
    <w:sectPr w:rsidR="0043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DD"/>
    <w:rsid w:val="0018773F"/>
    <w:rsid w:val="003E63DD"/>
    <w:rsid w:val="004367AD"/>
    <w:rsid w:val="00D4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2019-12-14T03:11:00Z</dcterms:created>
  <dcterms:modified xsi:type="dcterms:W3CDTF">2019-12-14T03:17:00Z</dcterms:modified>
</cp:coreProperties>
</file>